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4E3" w:rsidRPr="00B87086" w:rsidRDefault="001064E3" w:rsidP="001064E3">
      <w:pPr>
        <w:spacing w:after="0" w:line="240" w:lineRule="auto"/>
        <w:jc w:val="right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1064E3" w:rsidRPr="00B87086" w:rsidRDefault="001064E3" w:rsidP="001064E3">
      <w:pPr>
        <w:tabs>
          <w:tab w:val="left" w:pos="3060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87086">
        <w:rPr>
          <w:rFonts w:ascii="Times New Roman" w:hAnsi="Times New Roman"/>
          <w:sz w:val="24"/>
          <w:szCs w:val="24"/>
        </w:rPr>
        <w:t>МИНОБРНАУКИ РОССИИ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Минина»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1064E3" w:rsidRPr="00B87086" w:rsidTr="009E6441">
        <w:trPr>
          <w:trHeight w:val="1801"/>
          <w:jc w:val="right"/>
        </w:trPr>
        <w:tc>
          <w:tcPr>
            <w:tcW w:w="4785" w:type="dxa"/>
          </w:tcPr>
          <w:p w:rsidR="001064E3" w:rsidRPr="00B87086" w:rsidRDefault="001064E3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064E3" w:rsidRPr="00B87086" w:rsidRDefault="001064E3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Зав. кафедрой</w:t>
            </w:r>
          </w:p>
          <w:p w:rsidR="001064E3" w:rsidRPr="00B87086" w:rsidRDefault="001064E3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   </w:t>
            </w:r>
          </w:p>
          <w:p w:rsidR="001064E3" w:rsidRPr="00B87086" w:rsidRDefault="001064E3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«25» августа 2014г.</w:t>
            </w:r>
          </w:p>
          <w:p w:rsidR="001064E3" w:rsidRPr="00B87086" w:rsidRDefault="001064E3" w:rsidP="009E64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 xml:space="preserve">ФОНД ОЦЕНОЧНЫХ СРЕДСТВ ПО ДИСЦИПЛИНЕ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История туризма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br w:type="page"/>
      </w:r>
      <w:r w:rsidRPr="00B87086"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 xml:space="preserve">ФГБОУ </w:t>
      </w:r>
      <w:proofErr w:type="gramStart"/>
      <w:r w:rsidRPr="00B8708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87086">
        <w:rPr>
          <w:rFonts w:ascii="Times New Roman" w:hAnsi="Times New Roman"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B870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»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064E3" w:rsidRPr="00B87086" w:rsidRDefault="001064E3" w:rsidP="00106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1064E3" w:rsidRPr="00B87086" w:rsidRDefault="001064E3" w:rsidP="00106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mr-IN"/>
        </w:rPr>
      </w:pPr>
      <w:r w:rsidRPr="00B87086">
        <w:rPr>
          <w:rFonts w:ascii="Times New Roman" w:hAnsi="Times New Roman"/>
          <w:b/>
          <w:bCs/>
          <w:sz w:val="24"/>
          <w:szCs w:val="24"/>
          <w:lang w:bidi="mr-IN"/>
        </w:rPr>
        <w:t>Фонд тестовых заданий</w:t>
      </w:r>
    </w:p>
    <w:p w:rsidR="001064E3" w:rsidRPr="00B87086" w:rsidRDefault="001064E3" w:rsidP="00106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по дисциплине 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История туризма</w:t>
      </w:r>
    </w:p>
    <w:p w:rsidR="001064E3" w:rsidRPr="00B87086" w:rsidRDefault="001064E3" w:rsidP="001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4E3" w:rsidRPr="00B87086" w:rsidRDefault="001064E3" w:rsidP="001064E3">
      <w:pPr>
        <w:pStyle w:val="2"/>
        <w:spacing w:after="0" w:line="240" w:lineRule="auto"/>
        <w:ind w:left="0" w:firstLine="567"/>
        <w:rPr>
          <w:rFonts w:ascii="Times New Roman" w:hAnsi="Times New Roman"/>
          <w:bCs/>
          <w:i/>
          <w:sz w:val="24"/>
          <w:szCs w:val="24"/>
        </w:rPr>
      </w:pPr>
      <w:r w:rsidRPr="00B87086">
        <w:rPr>
          <w:rFonts w:ascii="Times New Roman" w:hAnsi="Times New Roman"/>
          <w:i/>
          <w:sz w:val="24"/>
          <w:szCs w:val="24"/>
        </w:rPr>
        <w:t xml:space="preserve">Все задания имеют 3 варианта ответа, из которых правильный только один. 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 Развитие туризма  в начале XX века получило дополнительный импульс благодаря появлению: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морского транспорта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автомобильного транспорта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велосипедного транспорта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2. ГАО «Интурист» было основано </w:t>
      </w:r>
      <w:proofErr w:type="gram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…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А)1901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Б)1929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В)1941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Основатель первой фирмы по массовому выпуску путеводителей для туристов…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Роберт Смарт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Б)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Фридерик</w:t>
      </w:r>
      <w:proofErr w:type="spellEnd"/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 Стендаль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Томас Кук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4. Первый греческий турист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А) Геродот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Тутонхамон</w:t>
      </w:r>
      <w:proofErr w:type="spellEnd"/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Платон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Главный мотив совершения путешествий на Древнем Востоке…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Экотуризм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Торговля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Миссионерство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6. Первые лечебно-оздоровительные туры появились </w:t>
      </w:r>
      <w:proofErr w:type="gram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Индии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Германии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В) Греции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Организатор первой массовой железнодорожной прогулки 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1841 г. 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А) Томас Кук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Джонатан Свифт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Гай Фокс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8. Первый официальный российский турист: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Иван Грозный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Василий Блаженный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В) Пётр Первый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9. Первый русский путешественник, посетивший Южную и Юго-Восточную Азию: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А) Афанасий Никитин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Семён Дежнёв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Иван Папанин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10. Первооткрыватель Сибири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Степан Разин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Ермак Тимофеевич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Емельян Пугачёв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11. В 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XVII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XIX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вв. в России туризм практически отсутствовал по причине: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А) Отсутствия дорог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Б) ограничения свободы передвижения крепостных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В) Отсутствия гостиниц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12. Австралия была открыта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highlight w:val="yellow"/>
          <w:lang w:eastAsia="ru-RU"/>
        </w:rPr>
        <w:t xml:space="preserve">А) В. </w:t>
      </w:r>
      <w:proofErr w:type="spell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highlight w:val="yellow"/>
          <w:lang w:eastAsia="ru-RU"/>
        </w:rPr>
        <w:t>Янсзоном</w:t>
      </w:r>
      <w:proofErr w:type="spellEnd"/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Дж. Куком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Ж.-Ф. Лаперузом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13. Петр I основал курорт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А)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Марциальные</w:t>
      </w:r>
      <w:proofErr w:type="spellEnd"/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 воды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Виши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Мацеста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13. Федеральный закон РФ № 132-ФЗ «Об основах туристской деятельности» в Российской Федерации был принят </w:t>
      </w:r>
      <w:proofErr w:type="gram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…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1999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1996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2005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14.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Общественное строение на Ближнем и Среднем Востоке и в Средней Азии, в городах, на </w:t>
      </w:r>
      <w:hyperlink r:id="rId5" w:tooltip="Дорога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дорогах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и в ненаселенных местах, служащее стоянкой для путешественников, </w:t>
      </w: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называлось…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А) Караван-сарай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Ям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Постоялый двор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15. Указ «Об учреждении постоялых и гостиных дворов» в России издан </w:t>
      </w:r>
      <w:proofErr w:type="gram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1552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1719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1917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16. </w:t>
      </w:r>
      <w:r w:rsidRPr="00B87086">
        <w:rPr>
          <w:rStyle w:val="apple-converted-space"/>
          <w:rFonts w:ascii="Times New Roman" w:hAnsi="Times New Roman"/>
          <w:color w:val="252525"/>
          <w:sz w:val="24"/>
          <w:szCs w:val="24"/>
          <w:shd w:val="clear" w:color="auto" w:fill="FFFFFF"/>
        </w:rPr>
        <w:t> </w:t>
      </w:r>
      <w:hyperlink r:id="rId6" w:tooltip="помещение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Помещение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7" w:tooltip="для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для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ночлег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ночлега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с двором для лошадей и экипажей проезжающих, обычно с трактиром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Хостел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Ботель</w:t>
      </w:r>
      <w:proofErr w:type="spellEnd"/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В) Постоялый двор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17. Первым проливом между Евразией и Северной Америкой прошёл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Витус</w:t>
      </w:r>
      <w:proofErr w:type="spellEnd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Беринг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Руал</w:t>
      </w:r>
      <w:proofErr w:type="spellEnd"/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Амундсен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В) Семён Дежнёв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18. Один из центров мировой </w:t>
      </w: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цивилизации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на Ближнем Востоке, расположенный в долине двух великих рек —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9" w:tooltip="Тигр (река)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Тигра</w:t>
        </w:r>
      </w:hyperlink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и </w:t>
      </w:r>
      <w:hyperlink r:id="rId10" w:tooltip="Евфрат" w:history="1">
        <w:r w:rsidRPr="00B87086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Евфрата</w:t>
        </w:r>
      </w:hyperlink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Древний Египет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Месопотамия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Гиперборея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19. Эпоха Великих географических открытий охватывает период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А)  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val="en-US" w:eastAsia="ru-RU"/>
        </w:rPr>
        <w:t>XV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-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val="en-US" w:eastAsia="ru-RU"/>
        </w:rPr>
        <w:t>XVII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 xml:space="preserve"> вв.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XVII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XIX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вв.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XII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XV</w:t>
      </w: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вв.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20. Христофор Колумб открыл Америку </w:t>
      </w:r>
      <w:proofErr w:type="gramStart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B870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1223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Б) 1492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1721 г.</w:t>
      </w: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4E3" w:rsidRPr="00B87086" w:rsidRDefault="001064E3" w:rsidP="00106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Составитель ________________________ А.Е. </w:t>
      </w:r>
      <w:proofErr w:type="spellStart"/>
      <w:r w:rsidRPr="00B87086">
        <w:rPr>
          <w:rFonts w:ascii="Times New Roman" w:hAnsi="Times New Roman"/>
          <w:sz w:val="24"/>
          <w:szCs w:val="24"/>
          <w:lang w:bidi="mr-IN"/>
        </w:rPr>
        <w:t>Асташин</w:t>
      </w:r>
      <w:proofErr w:type="spellEnd"/>
    </w:p>
    <w:p w:rsidR="001064E3" w:rsidRPr="00B87086" w:rsidRDefault="001064E3" w:rsidP="001064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(подпись)</w:t>
      </w:r>
    </w:p>
    <w:p w:rsidR="001064E3" w:rsidRPr="00B87086" w:rsidRDefault="001064E3" w:rsidP="001064E3">
      <w:pPr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«____»_____________________20__ г.</w:t>
      </w:r>
    </w:p>
    <w:p w:rsidR="00F83564" w:rsidRDefault="00F83564">
      <w:bookmarkStart w:id="0" w:name="_GoBack"/>
      <w:bookmarkEnd w:id="0"/>
    </w:p>
    <w:sectPr w:rsidR="00F8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52"/>
    <w:rsid w:val="001064E3"/>
    <w:rsid w:val="00B02A52"/>
    <w:rsid w:val="00F8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64E3"/>
  </w:style>
  <w:style w:type="paragraph" w:styleId="2">
    <w:name w:val="Body Text Indent 2"/>
    <w:basedOn w:val="a"/>
    <w:link w:val="20"/>
    <w:uiPriority w:val="99"/>
    <w:semiHidden/>
    <w:unhideWhenUsed/>
    <w:rsid w:val="001064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064E3"/>
    <w:rPr>
      <w:rFonts w:ascii="Calibri" w:eastAsia="Calibri" w:hAnsi="Calibri" w:cs="Times New Roman"/>
    </w:rPr>
  </w:style>
  <w:style w:type="character" w:styleId="a3">
    <w:name w:val="Hyperlink"/>
    <w:basedOn w:val="a0"/>
    <w:unhideWhenUsed/>
    <w:rsid w:val="001064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64E3"/>
  </w:style>
  <w:style w:type="paragraph" w:styleId="2">
    <w:name w:val="Body Text Indent 2"/>
    <w:basedOn w:val="a"/>
    <w:link w:val="20"/>
    <w:uiPriority w:val="99"/>
    <w:semiHidden/>
    <w:unhideWhenUsed/>
    <w:rsid w:val="001064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064E3"/>
    <w:rPr>
      <w:rFonts w:ascii="Calibri" w:eastAsia="Calibri" w:hAnsi="Calibri" w:cs="Times New Roman"/>
    </w:rPr>
  </w:style>
  <w:style w:type="character" w:styleId="a3">
    <w:name w:val="Hyperlink"/>
    <w:basedOn w:val="a0"/>
    <w:unhideWhenUsed/>
    <w:rsid w:val="001064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0%BD%D0%BE%D1%87%D0%BB%D0%B5%D0%B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tionary.org/wiki/%D0%B4%D0%BB%D1%8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tionary.org/wiki/%D0%BF%D0%BE%D0%BC%D0%B5%D1%89%D0%B5%D0%BD%D0%B8%D0%B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94%D0%BE%D1%80%D0%BE%D0%B3%D0%B0" TargetMode="External"/><Relationship Id="rId10" Type="http://schemas.openxmlformats.org/officeDocument/2006/relationships/hyperlink" Target="https://ru.wikipedia.org/wiki/%D0%95%D0%B2%D1%84%D1%80%D0%B0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0%B8%D0%B3%D1%80_(%D1%80%D0%B5%D0%BA%D0%B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2019-10-18T15:28:00Z</dcterms:created>
  <dcterms:modified xsi:type="dcterms:W3CDTF">2019-10-18T15:29:00Z</dcterms:modified>
</cp:coreProperties>
</file>